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D4D" w:rsidRDefault="003E7D4D" w:rsidP="000D5DA3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D5DA3" w:rsidRDefault="003E7D4D" w:rsidP="000D5DA3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-130810</wp:posOffset>
            </wp:positionV>
            <wp:extent cx="523875" cy="638175"/>
            <wp:effectExtent l="19050" t="0" r="9525" b="0"/>
            <wp:wrapNone/>
            <wp:docPr id="1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7D4D" w:rsidRDefault="003E7D4D" w:rsidP="000D5DA3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3E7D4D" w:rsidRPr="001324F3" w:rsidRDefault="003E7D4D" w:rsidP="000D5DA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0D5DA3" w:rsidRPr="00E438EF" w:rsidRDefault="000D5DA3" w:rsidP="000D5DA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D5DA3" w:rsidRDefault="000D5DA3" w:rsidP="000D5DA3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0D5DA3" w:rsidRDefault="000D5DA3" w:rsidP="000D5DA3">
      <w:pPr>
        <w:jc w:val="center"/>
      </w:pPr>
    </w:p>
    <w:p w:rsidR="000D5DA3" w:rsidRDefault="000D5DA3" w:rsidP="000D5DA3">
      <w:pPr>
        <w:jc w:val="center"/>
        <w:rPr>
          <w:b/>
          <w:i/>
        </w:rPr>
      </w:pPr>
      <w:r>
        <w:t>НОРИЛЬСКИЙ ГОРОДСКОЙ СОВЕТ ДЕПУТАТОВ</w:t>
      </w:r>
    </w:p>
    <w:p w:rsidR="000D5DA3" w:rsidRPr="00994AB0" w:rsidRDefault="000D5DA3" w:rsidP="000D5DA3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D5DA3" w:rsidRDefault="000D5DA3" w:rsidP="000D5DA3">
      <w:pPr>
        <w:jc w:val="center"/>
        <w:rPr>
          <w:rFonts w:ascii="Bookman Old Style" w:hAnsi="Bookman Old Style"/>
          <w:spacing w:val="20"/>
          <w:sz w:val="32"/>
        </w:rPr>
      </w:pPr>
      <w:proofErr w:type="gramStart"/>
      <w:r>
        <w:rPr>
          <w:rFonts w:ascii="Bookman Old Style" w:hAnsi="Bookman Old Style"/>
          <w:spacing w:val="20"/>
          <w:sz w:val="32"/>
        </w:rPr>
        <w:t>Р</w:t>
      </w:r>
      <w:proofErr w:type="gramEnd"/>
      <w:r>
        <w:rPr>
          <w:rFonts w:ascii="Bookman Old Style" w:hAnsi="Bookman Old Style"/>
          <w:spacing w:val="20"/>
          <w:sz w:val="32"/>
        </w:rPr>
        <w:t xml:space="preserve"> Е Ш Е Н И Е</w:t>
      </w:r>
    </w:p>
    <w:p w:rsidR="000D5DA3" w:rsidRDefault="000D5DA3" w:rsidP="000D5DA3">
      <w:pPr>
        <w:tabs>
          <w:tab w:val="num" w:pos="851"/>
        </w:tabs>
        <w:ind w:firstLine="709"/>
        <w:jc w:val="center"/>
      </w:pPr>
    </w:p>
    <w:p w:rsidR="00822DE4" w:rsidRPr="0075745C" w:rsidRDefault="00822DE4" w:rsidP="00822DE4">
      <w:pPr>
        <w:jc w:val="center"/>
        <w:rPr>
          <w:rFonts w:ascii="Bookman Old Style" w:hAnsi="Bookman Old Style"/>
          <w:spacing w:val="20"/>
          <w:sz w:val="26"/>
          <w:szCs w:val="26"/>
        </w:rPr>
      </w:pPr>
    </w:p>
    <w:tbl>
      <w:tblPr>
        <w:tblW w:w="0" w:type="auto"/>
        <w:tblInd w:w="108" w:type="dxa"/>
        <w:tblLook w:val="04A0"/>
      </w:tblPr>
      <w:tblGrid>
        <w:gridCol w:w="4464"/>
        <w:gridCol w:w="4715"/>
      </w:tblGrid>
      <w:tr w:rsidR="00822DE4" w:rsidTr="006545A0">
        <w:tc>
          <w:tcPr>
            <w:tcW w:w="4544" w:type="dxa"/>
          </w:tcPr>
          <w:p w:rsidR="00822DE4" w:rsidRPr="0075745C" w:rsidRDefault="00822DE4" w:rsidP="006545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«15» сентября</w:t>
            </w:r>
            <w:r w:rsidRPr="0075745C">
              <w:rPr>
                <w:sz w:val="26"/>
                <w:szCs w:val="26"/>
              </w:rPr>
              <w:t xml:space="preserve"> 2015 года</w:t>
            </w:r>
          </w:p>
        </w:tc>
        <w:tc>
          <w:tcPr>
            <w:tcW w:w="4812" w:type="dxa"/>
          </w:tcPr>
          <w:p w:rsidR="00822DE4" w:rsidRPr="0075745C" w:rsidRDefault="00822DE4" w:rsidP="006545A0">
            <w:pPr>
              <w:jc w:val="right"/>
              <w:rPr>
                <w:sz w:val="26"/>
                <w:szCs w:val="26"/>
              </w:rPr>
            </w:pPr>
            <w:r w:rsidRPr="0075745C">
              <w:rPr>
                <w:sz w:val="26"/>
                <w:szCs w:val="26"/>
              </w:rPr>
              <w:t xml:space="preserve">№ </w:t>
            </w:r>
            <w:r w:rsidR="00FD6A09">
              <w:rPr>
                <w:sz w:val="26"/>
                <w:szCs w:val="26"/>
              </w:rPr>
              <w:t>26/4-570</w:t>
            </w:r>
          </w:p>
        </w:tc>
      </w:tr>
    </w:tbl>
    <w:p w:rsidR="00822DE4" w:rsidRDefault="00822DE4" w:rsidP="00822DE4">
      <w:pPr>
        <w:pStyle w:val="9"/>
      </w:pPr>
    </w:p>
    <w:p w:rsidR="001C5C57" w:rsidRDefault="00822DE4" w:rsidP="00822DE4">
      <w:pPr>
        <w:jc w:val="center"/>
        <w:rPr>
          <w:sz w:val="26"/>
          <w:szCs w:val="26"/>
        </w:rPr>
      </w:pPr>
      <w:r w:rsidRPr="00822DE4">
        <w:rPr>
          <w:sz w:val="26"/>
          <w:szCs w:val="26"/>
        </w:rPr>
        <w:t xml:space="preserve">Об утверждении Местной программы приватизации имущества </w:t>
      </w:r>
    </w:p>
    <w:p w:rsidR="00822DE4" w:rsidRDefault="00822DE4" w:rsidP="00822DE4">
      <w:pPr>
        <w:jc w:val="center"/>
        <w:rPr>
          <w:sz w:val="26"/>
          <w:szCs w:val="26"/>
        </w:rPr>
      </w:pPr>
      <w:r w:rsidRPr="00822DE4">
        <w:rPr>
          <w:sz w:val="26"/>
          <w:szCs w:val="26"/>
        </w:rPr>
        <w:t>муниципального образования город Норильск на 2016 год</w:t>
      </w:r>
    </w:p>
    <w:p w:rsidR="00822DE4" w:rsidRPr="00822DE4" w:rsidRDefault="00822DE4" w:rsidP="00822DE4">
      <w:pPr>
        <w:jc w:val="center"/>
        <w:rPr>
          <w:sz w:val="26"/>
          <w:szCs w:val="26"/>
        </w:rPr>
      </w:pPr>
    </w:p>
    <w:p w:rsidR="00822DE4" w:rsidRDefault="00822DE4" w:rsidP="00822DE4">
      <w:pPr>
        <w:pStyle w:val="9"/>
        <w:ind w:firstLine="708"/>
      </w:pPr>
      <w:r>
        <w:t>В соответствии с Положением о порядке приватизации муниципального имущества муниципального образования город Норильск, утвержденным решением Городского Совета от 28.05.2002 № 21-241, руководствуясь Уставом муниципального образования город Норильск, Городской</w:t>
      </w:r>
      <w:r w:rsidR="00EA0D33">
        <w:t xml:space="preserve"> Совет</w:t>
      </w:r>
    </w:p>
    <w:p w:rsidR="00822DE4" w:rsidRDefault="00822DE4" w:rsidP="00822DE4">
      <w:pPr>
        <w:pStyle w:val="9"/>
        <w:ind w:firstLine="567"/>
        <w:rPr>
          <w:b/>
        </w:rPr>
      </w:pPr>
    </w:p>
    <w:p w:rsidR="00822DE4" w:rsidRDefault="00822DE4" w:rsidP="00822DE4">
      <w:pPr>
        <w:pStyle w:val="9"/>
        <w:ind w:firstLine="567"/>
        <w:rPr>
          <w:b/>
        </w:rPr>
      </w:pPr>
      <w:r>
        <w:rPr>
          <w:b/>
        </w:rPr>
        <w:t>РЕШИЛ:</w:t>
      </w:r>
    </w:p>
    <w:p w:rsidR="00822DE4" w:rsidRPr="00822DE4" w:rsidRDefault="00822DE4" w:rsidP="00822DE4"/>
    <w:p w:rsidR="00822DE4" w:rsidRDefault="00C16EED" w:rsidP="00F94B9C">
      <w:pPr>
        <w:pStyle w:val="a3"/>
        <w:tabs>
          <w:tab w:val="left" w:pos="-284"/>
        </w:tabs>
        <w:ind w:firstLine="709"/>
      </w:pPr>
      <w:r>
        <w:t>1.Утвердить Местную п</w:t>
      </w:r>
      <w:r w:rsidR="00822DE4">
        <w:t xml:space="preserve">рограмму приватизации имущества муниципального образования город Норильск на 2016 год (прилагается). </w:t>
      </w:r>
    </w:p>
    <w:p w:rsidR="00822DE4" w:rsidRDefault="00822DE4" w:rsidP="001C5C57">
      <w:pPr>
        <w:pStyle w:val="a3"/>
        <w:tabs>
          <w:tab w:val="left" w:pos="851"/>
          <w:tab w:val="left" w:pos="993"/>
        </w:tabs>
        <w:ind w:firstLine="709"/>
      </w:pPr>
      <w:r>
        <w:t xml:space="preserve">2. Контроль исполнения решения возложить на председателя комиссии Городского Совета </w:t>
      </w:r>
      <w:r w:rsidR="00EA0D33">
        <w:t xml:space="preserve">по бюджету и собственности </w:t>
      </w:r>
      <w:proofErr w:type="spellStart"/>
      <w:r>
        <w:t>Цюпко</w:t>
      </w:r>
      <w:proofErr w:type="spellEnd"/>
      <w:r w:rsidR="00EA0D33">
        <w:t xml:space="preserve"> В.В</w:t>
      </w:r>
      <w:r>
        <w:t xml:space="preserve">. </w:t>
      </w:r>
    </w:p>
    <w:p w:rsidR="00822DE4" w:rsidRDefault="00822DE4" w:rsidP="001C5C57">
      <w:pPr>
        <w:pStyle w:val="a3"/>
        <w:tabs>
          <w:tab w:val="left" w:pos="851"/>
          <w:tab w:val="left" w:pos="993"/>
        </w:tabs>
        <w:ind w:firstLine="709"/>
      </w:pPr>
      <w:r>
        <w:t xml:space="preserve">3. Решение вступает в силу с 1 января 2016 года. </w:t>
      </w:r>
    </w:p>
    <w:p w:rsidR="00822DE4" w:rsidRDefault="00822DE4" w:rsidP="001C5C57">
      <w:pPr>
        <w:pStyle w:val="a3"/>
        <w:ind w:firstLine="709"/>
      </w:pPr>
      <w:r>
        <w:t>4. Настоящее решение опубликовать в газете «Заполярная правда».</w:t>
      </w:r>
    </w:p>
    <w:p w:rsidR="00822DE4" w:rsidRDefault="00822DE4" w:rsidP="00822DE4">
      <w:pPr>
        <w:pStyle w:val="a3"/>
      </w:pPr>
    </w:p>
    <w:p w:rsidR="00822DE4" w:rsidRDefault="00822DE4" w:rsidP="00822DE4">
      <w:pPr>
        <w:pStyle w:val="a3"/>
      </w:pPr>
    </w:p>
    <w:p w:rsidR="00FD6A09" w:rsidRDefault="00FD6A09" w:rsidP="00822DE4">
      <w:pPr>
        <w:pStyle w:val="a3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677"/>
      </w:tblGrid>
      <w:tr w:rsidR="00FD6A09" w:rsidRPr="00FD6A09" w:rsidTr="00FD6A09">
        <w:tc>
          <w:tcPr>
            <w:tcW w:w="4503" w:type="dxa"/>
            <w:hideMark/>
          </w:tcPr>
          <w:p w:rsidR="00FD6A09" w:rsidRPr="00FD6A09" w:rsidRDefault="00FD6A09">
            <w:pPr>
              <w:pStyle w:val="ConsPlusNormal"/>
              <w:rPr>
                <w:rFonts w:eastAsia="Times New Roman"/>
                <w:b w:val="0"/>
              </w:rPr>
            </w:pPr>
            <w:r w:rsidRPr="00FD6A09">
              <w:rPr>
                <w:b w:val="0"/>
              </w:rPr>
              <w:t>Председательствующий</w:t>
            </w:r>
          </w:p>
        </w:tc>
        <w:tc>
          <w:tcPr>
            <w:tcW w:w="4677" w:type="dxa"/>
            <w:hideMark/>
          </w:tcPr>
          <w:p w:rsidR="00FD6A09" w:rsidRPr="00FD6A09" w:rsidRDefault="00FD6A09">
            <w:pPr>
              <w:pStyle w:val="ConsPlusNormal"/>
              <w:jc w:val="right"/>
              <w:rPr>
                <w:rFonts w:eastAsia="Times New Roman"/>
                <w:b w:val="0"/>
              </w:rPr>
            </w:pPr>
            <w:r w:rsidRPr="00FD6A09">
              <w:rPr>
                <w:b w:val="0"/>
              </w:rPr>
              <w:t xml:space="preserve">В.В. </w:t>
            </w:r>
            <w:proofErr w:type="spellStart"/>
            <w:r w:rsidRPr="00FD6A09">
              <w:rPr>
                <w:b w:val="0"/>
              </w:rPr>
              <w:t>Цюпко</w:t>
            </w:r>
            <w:proofErr w:type="spellEnd"/>
          </w:p>
        </w:tc>
      </w:tr>
    </w:tbl>
    <w:p w:rsidR="00822DE4" w:rsidRDefault="00822DE4">
      <w:pPr>
        <w:spacing w:after="160" w:line="259" w:lineRule="auto"/>
        <w:rPr>
          <w:sz w:val="26"/>
        </w:rPr>
      </w:pPr>
    </w:p>
    <w:sectPr w:rsidR="00822DE4" w:rsidSect="000D5DA3">
      <w:pgSz w:w="11906" w:h="16838"/>
      <w:pgMar w:top="851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2D1"/>
    <w:rsid w:val="000D5DA3"/>
    <w:rsid w:val="000E4C1D"/>
    <w:rsid w:val="0010692E"/>
    <w:rsid w:val="00160102"/>
    <w:rsid w:val="001A13E0"/>
    <w:rsid w:val="001C5C57"/>
    <w:rsid w:val="00370F09"/>
    <w:rsid w:val="003E7D4D"/>
    <w:rsid w:val="006802D1"/>
    <w:rsid w:val="00822DE4"/>
    <w:rsid w:val="00943F3C"/>
    <w:rsid w:val="00A11A20"/>
    <w:rsid w:val="00C16EED"/>
    <w:rsid w:val="00E44A17"/>
    <w:rsid w:val="00E47BDB"/>
    <w:rsid w:val="00EA0D33"/>
    <w:rsid w:val="00EF524B"/>
    <w:rsid w:val="00F430C4"/>
    <w:rsid w:val="00F94B9C"/>
    <w:rsid w:val="00FD6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22DE4"/>
    <w:pPr>
      <w:keepNext/>
      <w:jc w:val="both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822DE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rsid w:val="00822DE4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822DE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Title"/>
    <w:aliases w:val="Title Char Знак,Title Char"/>
    <w:basedOn w:val="a"/>
    <w:link w:val="a6"/>
    <w:qFormat/>
    <w:rsid w:val="00822DE4"/>
    <w:pPr>
      <w:ind w:firstLine="709"/>
      <w:jc w:val="center"/>
    </w:pPr>
    <w:rPr>
      <w:rFonts w:ascii="Bookman Old Style" w:hAnsi="Bookman Old Style"/>
      <w:sz w:val="24"/>
    </w:rPr>
  </w:style>
  <w:style w:type="character" w:customStyle="1" w:styleId="a6">
    <w:name w:val="Название Знак"/>
    <w:aliases w:val="Title Char Знак Знак,Title Char Знак1"/>
    <w:basedOn w:val="a0"/>
    <w:link w:val="a5"/>
    <w:rsid w:val="00822DE4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customStyle="1" w:styleId="ConsNormal">
    <w:name w:val="ConsNormal"/>
    <w:rsid w:val="001A1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430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D5D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DA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D6A0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2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Павлюк</cp:lastModifiedBy>
  <cp:revision>12</cp:revision>
  <dcterms:created xsi:type="dcterms:W3CDTF">2015-09-11T11:53:00Z</dcterms:created>
  <dcterms:modified xsi:type="dcterms:W3CDTF">2015-09-17T07:57:00Z</dcterms:modified>
</cp:coreProperties>
</file>